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5.0.0 -->
  <w:body>
    <w:p w:rsidR="00671F57" w:rsidP="00D01A20">
      <w:pPr>
        <w:tabs>
          <w:tab w:val="left" w:pos="3825"/>
        </w:tabs>
        <w:jc w:val="center"/>
        <w:rPr>
          <w:b/>
          <w:sz w:val="32"/>
          <w:szCs w:val="32"/>
          <w:lang w:val="kk-KZ"/>
        </w:rPr>
      </w:pPr>
      <w:r>
        <w:rPr>
          <w:noProof/>
        </w:rPr>
        <w:drawing>
          <wp:inline distT="0" distB="0" distL="0" distR="0">
            <wp:extent cx="1076960" cy="107696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xmlns:r="http://schemas.openxmlformats.org/officeDocument/2006/relationships" r:embed="rId4">
                      <a:extLst>
                        <a:ext xmlns:a="http://schemas.openxmlformats.org/drawingml/2006/main" uri="{28A0092B-C50C-407E-A947-70E740481C1C}">
                          <a14:useLocalDpi xmlns:a14="http://schemas.microsoft.com/office/drawing/2010/main" val="0"/>
                        </a:ext>
                      </a:extLst>
                    </a:blip>
                    <a:stretch>
                      <a:fillRect/>
                    </a:stretch>
                  </pic:blipFill>
                  <pic:spPr bwMode="auto">
                    <a:xfrm>
                      <a:off x="0" y="0"/>
                      <a:ext cx="1076960" cy="1076960"/>
                    </a:xfrm>
                    <a:prstGeom prst="rect">
                      <a:avLst/>
                    </a:prstGeom>
                    <a:noFill/>
                    <a:ln>
                      <a:noFill/>
                    </a:ln>
                  </pic:spPr>
                </pic:pic>
              </a:graphicData>
            </a:graphic>
          </wp:inline>
        </w:drawing>
      </w:r>
    </w:p>
    <w:p w:rsidR="00D01A20" w:rsidP="00D01A20">
      <w:pPr>
        <w:tabs>
          <w:tab w:val="left" w:pos="3825"/>
        </w:tabs>
        <w:jc w:val="center"/>
        <w:rPr>
          <w:b/>
          <w:sz w:val="32"/>
          <w:szCs w:val="32"/>
        </w:rPr>
      </w:pPr>
      <w:r>
        <w:rPr>
          <w:b/>
          <w:sz w:val="32"/>
          <w:szCs w:val="32"/>
          <w:lang w:val="kk-KZ"/>
        </w:rPr>
        <w:t>Ш</w:t>
      </w:r>
      <w:r>
        <w:rPr>
          <w:b/>
          <w:sz w:val="32"/>
          <w:szCs w:val="32"/>
        </w:rPr>
        <w:t xml:space="preserve"> Е Ш І М</w:t>
      </w:r>
    </w:p>
    <w:p w:rsidR="00D01A20" w:rsidP="00D01A20">
      <w:pPr>
        <w:tabs>
          <w:tab w:val="left" w:pos="3825"/>
        </w:tabs>
        <w:jc w:val="center"/>
        <w:rPr>
          <w:rFonts w:eastAsia="MS Mincho"/>
          <w:b/>
          <w:kern w:val="2"/>
          <w:sz w:val="32"/>
          <w:szCs w:val="32"/>
          <w:lang w:eastAsia="ar-SA"/>
        </w:rPr>
      </w:pPr>
      <w:r>
        <w:rPr>
          <w:b/>
          <w:sz w:val="32"/>
          <w:szCs w:val="32"/>
          <w:lang w:val="kk-KZ"/>
        </w:rPr>
        <w:t>Қ</w:t>
      </w:r>
      <w:r>
        <w:rPr>
          <w:b/>
          <w:sz w:val="32"/>
          <w:szCs w:val="32"/>
        </w:rPr>
        <w:t>АЗА</w:t>
      </w:r>
      <w:r>
        <w:rPr>
          <w:b/>
          <w:sz w:val="32"/>
          <w:szCs w:val="32"/>
          <w:lang w:val="kk-KZ"/>
        </w:rPr>
        <w:t>Қ</w:t>
      </w:r>
      <w:r>
        <w:rPr>
          <w:b/>
          <w:sz w:val="32"/>
          <w:szCs w:val="32"/>
        </w:rPr>
        <w:t>СТАН РЕСПУБЛИКАСЫНЫ</w:t>
      </w:r>
      <w:r>
        <w:rPr>
          <w:b/>
          <w:sz w:val="32"/>
          <w:szCs w:val="32"/>
          <w:lang w:val="kk-KZ"/>
        </w:rPr>
        <w:t>Ң</w:t>
      </w:r>
      <w:r w:rsidR="007F5E4F">
        <w:rPr>
          <w:b/>
          <w:sz w:val="32"/>
          <w:szCs w:val="32"/>
          <w:lang w:val="kk-KZ"/>
        </w:rPr>
        <w:t xml:space="preserve"> </w:t>
      </w:r>
      <w:r>
        <w:rPr>
          <w:rFonts w:eastAsia="MS Mincho"/>
          <w:b/>
          <w:kern w:val="2"/>
          <w:sz w:val="32"/>
          <w:szCs w:val="32"/>
          <w:lang w:eastAsia="ar-SA"/>
        </w:rPr>
        <w:t>АТЫНАН</w:t>
      </w:r>
    </w:p>
    <w:p w:rsidR="00D01A20" w:rsidP="00D01A20">
      <w:pPr>
        <w:tabs>
          <w:tab w:val="left" w:pos="3825"/>
        </w:tabs>
        <w:jc w:val="center"/>
        <w:rPr>
          <w:sz w:val="20"/>
          <w:szCs w:val="20"/>
        </w:rPr>
      </w:pPr>
    </w:p>
    <w:tbl>
      <w:tblPr>
        <w:tblW w:w="9889" w:type="dxa"/>
        <w:tblLook w:val="04A0"/>
      </w:tblPr>
      <w:tblGrid>
        <w:gridCol w:w="3794"/>
        <w:gridCol w:w="3402"/>
        <w:gridCol w:w="2693"/>
      </w:tblGrid>
      <w:tr w:rsidTr="005E7C48">
        <w:tblPrEx>
          <w:tblW w:w="9889" w:type="dxa"/>
          <w:tblLook w:val="04A0"/>
        </w:tblPrEx>
        <w:tc>
          <w:tcPr>
            <w:tcW w:w="3794" w:type="dxa"/>
            <w:hideMark/>
          </w:tcPr>
          <w:p w:rsidR="00671F57" w:rsidP="005E7C48">
            <w:pPr>
              <w:spacing w:line="276" w:lineRule="auto"/>
              <w:rPr>
                <w:rFonts w:eastAsia="Calibri"/>
                <w:b/>
                <w:color w:val="auto"/>
                <w:sz w:val="28"/>
                <w:szCs w:val="28"/>
                <w:lang w:val="kk-KZ" w:eastAsia="en-US"/>
              </w:rPr>
            </w:pPr>
            <w:r>
              <w:rPr>
                <w:rFonts w:eastAsia="Calibri"/>
                <w:color w:val="auto"/>
                <w:sz w:val="28"/>
                <w:szCs w:val="28"/>
                <w:lang w:eastAsia="en-US"/>
              </w:rPr>
              <w:t xml:space="preserve">2020 </w:t>
            </w:r>
            <w:r>
              <w:rPr>
                <w:rFonts w:eastAsia="Calibri"/>
                <w:color w:val="auto"/>
                <w:sz w:val="28"/>
                <w:szCs w:val="28"/>
                <w:lang w:val="kk-KZ" w:eastAsia="en-US"/>
              </w:rPr>
              <w:t xml:space="preserve">жылғы  27 қазан </w:t>
            </w:r>
          </w:p>
        </w:tc>
        <w:tc>
          <w:tcPr>
            <w:tcW w:w="3402" w:type="dxa"/>
            <w:hideMark/>
          </w:tcPr>
          <w:p w:rsidR="00671F57" w:rsidP="005E7C48">
            <w:pPr>
              <w:spacing w:line="276" w:lineRule="auto"/>
              <w:rPr>
                <w:rFonts w:eastAsia="Calibri"/>
                <w:b/>
                <w:color w:val="auto"/>
                <w:sz w:val="28"/>
                <w:szCs w:val="28"/>
                <w:lang w:eastAsia="en-US"/>
              </w:rPr>
            </w:pPr>
            <w:r>
              <w:rPr>
                <w:rFonts w:eastAsia="Calibri"/>
                <w:color w:val="auto"/>
                <w:sz w:val="28"/>
                <w:szCs w:val="28"/>
                <w:lang w:eastAsia="en-US"/>
              </w:rPr>
              <w:t>№2711-</w:t>
            </w:r>
            <w:r>
              <w:rPr>
                <w:rFonts w:eastAsia="Calibri"/>
                <w:color w:val="auto"/>
                <w:sz w:val="28"/>
                <w:szCs w:val="28"/>
                <w:lang w:val="kk-KZ" w:eastAsia="en-US"/>
              </w:rPr>
              <w:t>20</w:t>
            </w:r>
            <w:r>
              <w:rPr>
                <w:rFonts w:eastAsia="Calibri"/>
                <w:color w:val="auto"/>
                <w:sz w:val="28"/>
                <w:szCs w:val="28"/>
                <w:lang w:eastAsia="en-US"/>
              </w:rPr>
              <w:t>-00-2/</w:t>
            </w:r>
            <w:r>
              <w:rPr>
                <w:rFonts w:eastAsia="Calibri"/>
                <w:color w:val="auto"/>
                <w:sz w:val="28"/>
                <w:szCs w:val="28"/>
                <w:lang w:val="kk-KZ" w:eastAsia="en-US"/>
              </w:rPr>
              <w:t>5386іс</w:t>
            </w:r>
            <w:r>
              <w:rPr>
                <w:rFonts w:eastAsia="Calibri"/>
                <w:color w:val="auto"/>
                <w:sz w:val="28"/>
                <w:szCs w:val="28"/>
                <w:lang w:eastAsia="en-US"/>
              </w:rPr>
              <w:t xml:space="preserve">                      </w:t>
            </w:r>
          </w:p>
        </w:tc>
        <w:tc>
          <w:tcPr>
            <w:tcW w:w="2693" w:type="dxa"/>
            <w:hideMark/>
          </w:tcPr>
          <w:p w:rsidR="00671F57" w:rsidP="005E7C48">
            <w:pPr>
              <w:spacing w:line="276" w:lineRule="auto"/>
              <w:rPr>
                <w:rFonts w:eastAsia="Calibri"/>
                <w:b/>
                <w:color w:val="auto"/>
                <w:sz w:val="28"/>
                <w:szCs w:val="28"/>
                <w:lang w:eastAsia="en-US"/>
              </w:rPr>
            </w:pPr>
            <w:r>
              <w:rPr>
                <w:rFonts w:eastAsia="Calibri"/>
                <w:color w:val="auto"/>
                <w:sz w:val="28"/>
                <w:szCs w:val="28"/>
                <w:lang w:val="kk-KZ" w:eastAsia="en-US"/>
              </w:rPr>
              <w:t xml:space="preserve">  Орал қаласы</w:t>
            </w:r>
            <w:r>
              <w:rPr>
                <w:rFonts w:eastAsia="Calibri"/>
                <w:color w:val="auto"/>
                <w:sz w:val="28"/>
                <w:szCs w:val="28"/>
                <w:lang w:eastAsia="en-US"/>
              </w:rPr>
              <w:t xml:space="preserve">   </w:t>
            </w:r>
          </w:p>
        </w:tc>
      </w:tr>
    </w:tbl>
    <w:p w:rsidR="00671F57" w:rsidP="00671F57">
      <w:pPr>
        <w:jc w:val="both"/>
        <w:rPr>
          <w:color w:val="auto"/>
          <w:sz w:val="20"/>
          <w:szCs w:val="20"/>
          <w:lang w:val="kk-KZ"/>
        </w:rPr>
      </w:pPr>
    </w:p>
    <w:p w:rsidR="00671F57" w:rsidP="00671F57">
      <w:pPr>
        <w:jc w:val="both"/>
        <w:rPr>
          <w:color w:val="auto"/>
          <w:sz w:val="20"/>
          <w:szCs w:val="20"/>
          <w:lang w:val="kk-KZ"/>
        </w:rPr>
      </w:pPr>
      <w:r>
        <w:rPr>
          <w:color w:val="auto"/>
          <w:sz w:val="28"/>
          <w:szCs w:val="28"/>
          <w:lang w:val="kk-KZ"/>
        </w:rPr>
        <w:t>Батыс  Қазақстан облысы Орал қаласының №2 соты құрамында:</w:t>
      </w:r>
    </w:p>
    <w:p w:rsidR="00671F57" w:rsidP="00671F57">
      <w:pPr>
        <w:jc w:val="both"/>
        <w:rPr>
          <w:color w:val="auto"/>
          <w:sz w:val="28"/>
          <w:szCs w:val="28"/>
          <w:lang w:val="kk-KZ"/>
        </w:rPr>
      </w:pPr>
      <w:r>
        <w:rPr>
          <w:color w:val="auto"/>
          <w:sz w:val="28"/>
          <w:szCs w:val="28"/>
          <w:lang w:val="kk-KZ"/>
        </w:rPr>
        <w:t>төрағалық етуші судья Г.О.Мусаурова</w:t>
      </w:r>
    </w:p>
    <w:p w:rsidR="00671F57" w:rsidP="00671F57">
      <w:pPr>
        <w:jc w:val="both"/>
        <w:rPr>
          <w:color w:val="auto"/>
          <w:sz w:val="28"/>
          <w:szCs w:val="28"/>
          <w:lang w:val="kk-KZ"/>
        </w:rPr>
      </w:pPr>
      <w:r>
        <w:rPr>
          <w:rFonts w:eastAsia="MS Mincho"/>
          <w:kern w:val="2"/>
          <w:sz w:val="28"/>
          <w:szCs w:val="28"/>
          <w:lang w:val="kk-KZ" w:eastAsia="ar-SA"/>
        </w:rPr>
        <w:t xml:space="preserve">сот отырысының хатшысы </w:t>
      </w:r>
      <w:r>
        <w:rPr>
          <w:color w:val="auto"/>
          <w:sz w:val="28"/>
          <w:szCs w:val="28"/>
          <w:lang w:val="kk-KZ"/>
        </w:rPr>
        <w:t xml:space="preserve">А.Муканованың  қатысуымен, </w:t>
      </w:r>
    </w:p>
    <w:p w:rsidR="00671F57" w:rsidP="00671F57">
      <w:pPr>
        <w:tabs>
          <w:tab w:val="left" w:pos="284"/>
        </w:tabs>
        <w:suppressAutoHyphens/>
        <w:jc w:val="both"/>
        <w:rPr>
          <w:noProof/>
          <w:color w:val="000000" w:themeColor="text1"/>
          <w:sz w:val="28"/>
          <w:szCs w:val="28"/>
          <w:lang w:val="kk-KZ"/>
        </w:rPr>
      </w:pPr>
      <w:r>
        <w:rPr>
          <w:rFonts w:eastAsia="MS Mincho"/>
          <w:color w:val="auto"/>
          <w:kern w:val="2"/>
          <w:sz w:val="28"/>
          <w:szCs w:val="28"/>
          <w:lang w:val="kk-KZ" w:eastAsia="ar-SA"/>
        </w:rPr>
        <w:t xml:space="preserve">ашық </w:t>
      </w:r>
      <w:r>
        <w:rPr>
          <w:noProof/>
          <w:color w:val="000000" w:themeColor="text1"/>
          <w:sz w:val="28"/>
          <w:szCs w:val="28"/>
          <w:lang w:val="kk-KZ"/>
        </w:rPr>
        <w:t>сот отырысында қойылған талап бойынша азаматтық істі қарады:</w:t>
      </w:r>
    </w:p>
    <w:p w:rsidR="00671F57" w:rsidP="00671F57">
      <w:pPr>
        <w:jc w:val="both"/>
        <w:rPr>
          <w:rFonts w:eastAsia="MS Mincho"/>
          <w:color w:val="auto"/>
          <w:kern w:val="2"/>
          <w:sz w:val="20"/>
          <w:szCs w:val="20"/>
          <w:lang w:val="kk-KZ" w:eastAsia="ar-SA"/>
        </w:rPr>
      </w:pPr>
    </w:p>
    <w:p w:rsidR="00671F57" w:rsidP="00671F57">
      <w:pPr>
        <w:pStyle w:val="NoSpacing"/>
        <w:jc w:val="both"/>
        <w:rPr>
          <w:b/>
          <w:sz w:val="28"/>
          <w:szCs w:val="28"/>
          <w:lang w:val="kk-KZ"/>
        </w:rPr>
      </w:pPr>
      <w:r>
        <w:rPr>
          <w:b/>
          <w:sz w:val="28"/>
          <w:szCs w:val="28"/>
          <w:lang w:val="kk-KZ"/>
        </w:rPr>
        <w:t xml:space="preserve">АРЫЗ БЕРУШІ: </w:t>
      </w:r>
    </w:p>
    <w:p w:rsidR="00671F57" w:rsidP="00671F57">
      <w:pPr>
        <w:pStyle w:val="NoSpacing"/>
        <w:jc w:val="both"/>
        <w:rPr>
          <w:b/>
          <w:sz w:val="28"/>
          <w:szCs w:val="28"/>
          <w:lang w:val="kk-KZ"/>
        </w:rPr>
      </w:pPr>
      <w:r>
        <w:rPr>
          <w:sz w:val="28"/>
          <w:szCs w:val="28"/>
          <w:lang w:val="kk-KZ"/>
        </w:rPr>
        <w:t xml:space="preserve">Орал  қаласының  прокуратурасы </w:t>
      </w:r>
    </w:p>
    <w:p w:rsidR="00671F57" w:rsidP="00671F57">
      <w:pPr>
        <w:pStyle w:val="NoSpacing"/>
        <w:jc w:val="both"/>
        <w:rPr>
          <w:sz w:val="20"/>
          <w:szCs w:val="20"/>
          <w:lang w:val="kk-KZ"/>
        </w:rPr>
      </w:pPr>
    </w:p>
    <w:p w:rsidR="00671F57" w:rsidP="00671F57">
      <w:pPr>
        <w:pStyle w:val="NoSpacing"/>
        <w:jc w:val="both"/>
        <w:rPr>
          <w:b/>
          <w:sz w:val="28"/>
          <w:szCs w:val="28"/>
          <w:lang w:val="kk-KZ"/>
        </w:rPr>
      </w:pPr>
      <w:r>
        <w:rPr>
          <w:b/>
          <w:sz w:val="28"/>
          <w:szCs w:val="28"/>
          <w:lang w:val="kk-KZ"/>
        </w:rPr>
        <w:t xml:space="preserve">МҮДДЕЛІ ТҰЛҒА:   </w:t>
      </w:r>
    </w:p>
    <w:p w:rsidR="00671F57" w:rsidRPr="00064D26" w:rsidP="00671F57">
      <w:pPr>
        <w:pStyle w:val="NoSpacing"/>
        <w:jc w:val="both"/>
        <w:rPr>
          <w:sz w:val="28"/>
          <w:szCs w:val="28"/>
        </w:rPr>
      </w:pPr>
      <w:r>
        <w:rPr>
          <w:sz w:val="28"/>
          <w:szCs w:val="28"/>
          <w:lang w:val="kk-KZ"/>
        </w:rPr>
        <w:t>1.Қазақстан  Республикасы  Ұлттық қауіпсіздік комитеті</w:t>
      </w:r>
      <w:r>
        <w:rPr>
          <w:sz w:val="28"/>
          <w:szCs w:val="28"/>
        </w:rPr>
        <w:t>;</w:t>
      </w:r>
    </w:p>
    <w:p w:rsidR="00671F57" w:rsidP="00671F57">
      <w:pPr>
        <w:pStyle w:val="NoSpacing"/>
        <w:jc w:val="both"/>
        <w:rPr>
          <w:sz w:val="28"/>
          <w:szCs w:val="28"/>
          <w:lang w:val="kk-KZ"/>
        </w:rPr>
      </w:pPr>
      <w:r>
        <w:rPr>
          <w:sz w:val="28"/>
          <w:szCs w:val="28"/>
          <w:lang w:val="kk-KZ"/>
        </w:rPr>
        <w:t>2.Қазақстан Республикасының Ішкі істер министрлігі;</w:t>
      </w:r>
    </w:p>
    <w:p w:rsidR="00671F57" w:rsidP="00671F57">
      <w:pPr>
        <w:pStyle w:val="NoSpacing"/>
        <w:jc w:val="both"/>
        <w:rPr>
          <w:sz w:val="28"/>
          <w:szCs w:val="28"/>
          <w:lang w:val="kk-KZ"/>
        </w:rPr>
      </w:pPr>
      <w:r>
        <w:rPr>
          <w:sz w:val="28"/>
          <w:szCs w:val="28"/>
          <w:lang w:val="kk-KZ"/>
        </w:rPr>
        <w:t>3.Қазақстан  Республикасының ақпарат  және даму министрлігі;</w:t>
      </w:r>
    </w:p>
    <w:p w:rsidR="00671F57" w:rsidP="00671F57">
      <w:pPr>
        <w:pStyle w:val="NoSpacing"/>
        <w:jc w:val="both"/>
        <w:rPr>
          <w:sz w:val="28"/>
          <w:szCs w:val="28"/>
          <w:lang w:val="kk-KZ"/>
        </w:rPr>
      </w:pPr>
      <w:r>
        <w:rPr>
          <w:sz w:val="28"/>
          <w:szCs w:val="28"/>
          <w:lang w:val="kk-KZ"/>
        </w:rPr>
        <w:t>4.Қазақстан Республикасының  Әділет министрлігі.</w:t>
      </w:r>
    </w:p>
    <w:p w:rsidR="00671F57" w:rsidP="00671F57">
      <w:pPr>
        <w:pStyle w:val="NoSpacing"/>
        <w:jc w:val="both"/>
        <w:rPr>
          <w:sz w:val="28"/>
          <w:szCs w:val="28"/>
          <w:lang w:val="kk-KZ"/>
        </w:rPr>
      </w:pPr>
    </w:p>
    <w:p w:rsidR="00671F57" w:rsidP="00671F57">
      <w:pPr>
        <w:pStyle w:val="NoSpacing"/>
        <w:jc w:val="both"/>
        <w:rPr>
          <w:b/>
          <w:sz w:val="28"/>
          <w:szCs w:val="28"/>
          <w:lang w:val="kk-KZ"/>
        </w:rPr>
      </w:pPr>
      <w:r>
        <w:rPr>
          <w:b/>
          <w:sz w:val="28"/>
          <w:szCs w:val="28"/>
          <w:lang w:val="kk-KZ"/>
        </w:rPr>
        <w:t>АРЫЗ БЕРУШІНІҢ ТАЛАБЫ:</w:t>
      </w:r>
    </w:p>
    <w:p w:rsidR="00671F57" w:rsidP="00671F57">
      <w:pPr>
        <w:pStyle w:val="NoSpacing"/>
        <w:jc w:val="both"/>
        <w:rPr>
          <w:sz w:val="28"/>
          <w:szCs w:val="28"/>
          <w:lang w:val="kk-KZ"/>
        </w:rPr>
      </w:pPr>
      <w:r>
        <w:rPr>
          <w:sz w:val="28"/>
          <w:szCs w:val="28"/>
          <w:lang w:val="kk-KZ"/>
        </w:rPr>
        <w:t>Ақпараттық материалдарды  экстремистік деп тану</w:t>
      </w:r>
    </w:p>
    <w:p w:rsidR="00671F57" w:rsidP="00671F57">
      <w:pPr>
        <w:pStyle w:val="NoSpacing"/>
        <w:jc w:val="both"/>
        <w:rPr>
          <w:sz w:val="28"/>
          <w:szCs w:val="28"/>
          <w:lang w:val="kk-KZ"/>
        </w:rPr>
      </w:pPr>
    </w:p>
    <w:p w:rsidR="00671F57" w:rsidP="00671F57">
      <w:pPr>
        <w:pStyle w:val="NoSpacing"/>
        <w:jc w:val="both"/>
        <w:rPr>
          <w:b/>
          <w:sz w:val="28"/>
          <w:szCs w:val="28"/>
          <w:lang w:val="kk-KZ"/>
        </w:rPr>
      </w:pPr>
      <w:r>
        <w:rPr>
          <w:b/>
          <w:sz w:val="28"/>
          <w:szCs w:val="28"/>
          <w:lang w:val="kk-KZ"/>
        </w:rPr>
        <w:t>СОТ ОТЫРЫСЫНА ҚАТЫСҚАНДАР:</w:t>
      </w:r>
    </w:p>
    <w:p w:rsidR="00671F57" w:rsidP="00671F57">
      <w:pPr>
        <w:jc w:val="both"/>
        <w:rPr>
          <w:sz w:val="28"/>
          <w:szCs w:val="28"/>
          <w:lang w:val="kk-KZ" w:bidi="en-US"/>
        </w:rPr>
      </w:pPr>
      <w:r>
        <w:rPr>
          <w:sz w:val="28"/>
          <w:szCs w:val="28"/>
          <w:lang w:val="kk-KZ" w:bidi="en-US"/>
        </w:rPr>
        <w:t>Арыз берушінің өкілі А.Асылбеков</w:t>
      </w:r>
    </w:p>
    <w:p w:rsidR="00D01A20" w:rsidP="00D01A20">
      <w:pPr>
        <w:jc w:val="both"/>
        <w:rPr>
          <w:sz w:val="20"/>
          <w:szCs w:val="20"/>
          <w:lang w:val="kk-KZ" w:bidi="en-US"/>
        </w:rPr>
      </w:pPr>
    </w:p>
    <w:p w:rsidR="00D01A20" w:rsidP="00D01A20">
      <w:pPr>
        <w:pStyle w:val="NoSpacing"/>
        <w:jc w:val="both"/>
        <w:rPr>
          <w:b/>
          <w:sz w:val="28"/>
          <w:szCs w:val="28"/>
          <w:u w:val="single"/>
          <w:lang w:val="kk-KZ"/>
        </w:rPr>
      </w:pPr>
      <w:r>
        <w:rPr>
          <w:b/>
          <w:sz w:val="28"/>
          <w:szCs w:val="28"/>
          <w:u w:val="single"/>
          <w:lang w:val="kk-KZ"/>
        </w:rPr>
        <w:t>СИПАТТАУ БӨЛІГІ:</w:t>
      </w:r>
    </w:p>
    <w:p w:rsidR="00D01A20" w:rsidP="00D01A20">
      <w:pPr>
        <w:pStyle w:val="NoSpacing"/>
        <w:jc w:val="both"/>
        <w:rPr>
          <w:sz w:val="20"/>
          <w:szCs w:val="20"/>
          <w:lang w:val="kk-KZ"/>
        </w:rPr>
      </w:pPr>
      <w:r>
        <w:rPr>
          <w:sz w:val="28"/>
          <w:szCs w:val="28"/>
          <w:lang w:val="kk-KZ"/>
        </w:rPr>
        <w:t xml:space="preserve"> </w:t>
      </w:r>
    </w:p>
    <w:p w:rsidR="00AC421F" w:rsidP="00D01A20">
      <w:pPr>
        <w:tabs>
          <w:tab w:val="left" w:pos="8647"/>
        </w:tabs>
        <w:ind w:firstLine="708"/>
        <w:jc w:val="both"/>
        <w:rPr>
          <w:sz w:val="28"/>
          <w:szCs w:val="28"/>
          <w:lang w:val="kk-KZ"/>
        </w:rPr>
      </w:pPr>
      <w:r>
        <w:rPr>
          <w:sz w:val="28"/>
          <w:szCs w:val="28"/>
          <w:lang w:val="kk-KZ"/>
        </w:rPr>
        <w:t>2019 жылғы 24 қазанда А.А.Жаналиев телекоммуникациялар ж</w:t>
      </w:r>
      <w:r w:rsidR="007F5E4F">
        <w:rPr>
          <w:sz w:val="28"/>
          <w:szCs w:val="28"/>
          <w:lang w:val="kk-KZ"/>
        </w:rPr>
        <w:t>е</w:t>
      </w:r>
      <w:r>
        <w:rPr>
          <w:sz w:val="28"/>
          <w:szCs w:val="28"/>
          <w:lang w:val="kk-KZ"/>
        </w:rPr>
        <w:t xml:space="preserve">лілерін пайдалана отырып, ұлттық алауыздықты тудыру мақсатында өзінің 8 707 515 19 88 абоненттік нөмерімен </w:t>
      </w:r>
      <w:r w:rsidRPr="00E76865">
        <w:rPr>
          <w:sz w:val="28"/>
          <w:szCs w:val="28"/>
          <w:lang w:val="kk-KZ"/>
        </w:rPr>
        <w:t>Whats App</w:t>
      </w:r>
      <w:r w:rsidR="00145527">
        <w:rPr>
          <w:sz w:val="28"/>
          <w:szCs w:val="28"/>
          <w:lang w:val="kk-KZ"/>
        </w:rPr>
        <w:t xml:space="preserve"> мессенджері желісі арқылы</w:t>
      </w:r>
      <w:r w:rsidR="00A257C9">
        <w:rPr>
          <w:sz w:val="28"/>
          <w:szCs w:val="28"/>
          <w:lang w:val="kk-KZ"/>
        </w:rPr>
        <w:t xml:space="preserve"> «Қытайды түгел өртеп жіберетнғо. Бала шаға кемпір шал бәрін қосып. 26 митинг шгынжар. Шгндар. Қарулы түрде шгайык. Арматура күрек балта безин. Менттерди аямау керек олар қытайдың сатқындары. Жақын жуық айланызда мент военный немесе басқада органдардан таныстарыңыз болса олармен байланыз узиниз. Олар оздерин сондай проклятый сияқты сезинсин» деген мәтінде хабарлама жариялаған.</w:t>
      </w:r>
    </w:p>
    <w:p w:rsidR="00A257C9" w:rsidP="00D01A20">
      <w:pPr>
        <w:tabs>
          <w:tab w:val="left" w:pos="8647"/>
        </w:tabs>
        <w:ind w:firstLine="708"/>
        <w:jc w:val="both"/>
        <w:rPr>
          <w:sz w:val="28"/>
          <w:szCs w:val="28"/>
          <w:lang w:val="kk-KZ"/>
        </w:rPr>
      </w:pPr>
      <w:r>
        <w:rPr>
          <w:sz w:val="28"/>
          <w:szCs w:val="28"/>
          <w:lang w:val="kk-KZ"/>
        </w:rPr>
        <w:t xml:space="preserve">03.12.2019 жылғы № 2006 сарапшы қортындысына сәйкес 8 707 515 19 88 абонентті номірінен жарияланған хабарламаларда қытай халқына </w:t>
      </w:r>
      <w:r>
        <w:rPr>
          <w:sz w:val="28"/>
          <w:szCs w:val="28"/>
          <w:lang w:val="kk-KZ"/>
        </w:rPr>
        <w:t>қарсы бірігіп зорлық-зомбылық әрекеттерге итермелейтін және митингіге ш</w:t>
      </w:r>
      <w:r w:rsidR="00494083">
        <w:rPr>
          <w:sz w:val="28"/>
          <w:szCs w:val="28"/>
          <w:lang w:val="kk-KZ"/>
        </w:rPr>
        <w:t>ы</w:t>
      </w:r>
      <w:r>
        <w:rPr>
          <w:sz w:val="28"/>
          <w:szCs w:val="28"/>
          <w:lang w:val="kk-KZ"/>
        </w:rPr>
        <w:t xml:space="preserve">ғуға шақыратын </w:t>
      </w:r>
      <w:r w:rsidR="00494083">
        <w:rPr>
          <w:sz w:val="28"/>
          <w:szCs w:val="28"/>
          <w:lang w:val="kk-KZ"/>
        </w:rPr>
        <w:t>және</w:t>
      </w:r>
      <w:r>
        <w:rPr>
          <w:sz w:val="28"/>
          <w:szCs w:val="28"/>
          <w:lang w:val="kk-KZ"/>
        </w:rPr>
        <w:t xml:space="preserve"> ұлттық алауыздықты қоздырушы белгілер бар.</w:t>
      </w:r>
    </w:p>
    <w:p w:rsidR="00D01A20" w:rsidP="0063580D">
      <w:pPr>
        <w:tabs>
          <w:tab w:val="left" w:pos="8647"/>
        </w:tabs>
        <w:ind w:firstLine="708"/>
        <w:jc w:val="both"/>
        <w:rPr>
          <w:sz w:val="28"/>
          <w:szCs w:val="28"/>
          <w:lang w:val="kk-KZ"/>
        </w:rPr>
      </w:pPr>
      <w:r>
        <w:rPr>
          <w:sz w:val="28"/>
          <w:szCs w:val="28"/>
          <w:lang w:val="kk-KZ"/>
        </w:rPr>
        <w:t xml:space="preserve"> </w:t>
      </w:r>
      <w:r>
        <w:rPr>
          <w:sz w:val="28"/>
          <w:szCs w:val="28"/>
          <w:lang w:val="kk-KZ"/>
        </w:rPr>
        <w:t xml:space="preserve">Орал қалалық сотының </w:t>
      </w:r>
      <w:r w:rsidR="00AC421F">
        <w:rPr>
          <w:sz w:val="28"/>
          <w:szCs w:val="28"/>
          <w:lang w:val="kk-KZ"/>
        </w:rPr>
        <w:t>02.04.2019 жылғы үкімімен А.А.Жаналиев  Қазақстан Республикасының Қылмыстық кодексінің 174 бабының 1 бөлігімен  айып</w:t>
      </w:r>
      <w:r w:rsidR="00494083">
        <w:rPr>
          <w:sz w:val="28"/>
          <w:szCs w:val="28"/>
          <w:lang w:val="kk-KZ"/>
        </w:rPr>
        <w:t>ты</w:t>
      </w:r>
      <w:r w:rsidR="00AC421F">
        <w:rPr>
          <w:sz w:val="28"/>
          <w:szCs w:val="28"/>
          <w:lang w:val="kk-KZ"/>
        </w:rPr>
        <w:t xml:space="preserve"> деп танылып, 3 ( үш) жыл 6 (алты) мерзімге бас бостандығынан айырылған</w:t>
      </w:r>
      <w:r>
        <w:rPr>
          <w:sz w:val="28"/>
          <w:szCs w:val="28"/>
          <w:lang w:val="kk-KZ"/>
        </w:rPr>
        <w:t>.</w:t>
      </w:r>
    </w:p>
    <w:p w:rsidR="0063580D" w:rsidP="0063580D">
      <w:pPr>
        <w:pStyle w:val="NoSpacing"/>
        <w:jc w:val="both"/>
        <w:rPr>
          <w:sz w:val="28"/>
          <w:szCs w:val="28"/>
          <w:lang w:val="kk-KZ"/>
        </w:rPr>
      </w:pPr>
      <w:r>
        <w:rPr>
          <w:sz w:val="28"/>
          <w:szCs w:val="28"/>
          <w:lang w:val="kk-KZ"/>
        </w:rPr>
        <w:t xml:space="preserve">       </w:t>
      </w:r>
      <w:r w:rsidR="00A257C9">
        <w:rPr>
          <w:sz w:val="28"/>
          <w:szCs w:val="28"/>
          <w:lang w:val="kk-KZ"/>
        </w:rPr>
        <w:tab/>
      </w:r>
      <w:r>
        <w:rPr>
          <w:sz w:val="28"/>
          <w:szCs w:val="28"/>
          <w:lang w:val="kk-KZ"/>
        </w:rPr>
        <w:t xml:space="preserve">Аталған ақпараттық материалдар </w:t>
      </w:r>
      <w:r>
        <w:rPr>
          <w:sz w:val="28"/>
          <w:szCs w:val="28"/>
          <w:lang w:val="kk-KZ"/>
        </w:rPr>
        <w:t xml:space="preserve"> экстремитстік деп тану  </w:t>
      </w:r>
      <w:r>
        <w:rPr>
          <w:sz w:val="28"/>
          <w:szCs w:val="28"/>
          <w:lang w:val="kk-KZ"/>
        </w:rPr>
        <w:t xml:space="preserve">және </w:t>
      </w:r>
      <w:r>
        <w:rPr>
          <w:sz w:val="28"/>
          <w:szCs w:val="28"/>
          <w:lang w:val="kk-KZ"/>
        </w:rPr>
        <w:t>және оны Қазақстан Республикасының  аумағында  қолданылуын,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бұқаралық ақпарат құралдарында, телекоммуникация  желілерінде, әлеуметтік  желілерінде, мессенджерлер мен бейнехостингтерде, сондай –ақпарат материалдар арқылы таратылуына тыйым салуды сұраған.</w:t>
      </w:r>
    </w:p>
    <w:p w:rsidR="00D01A20" w:rsidP="0063580D">
      <w:pPr>
        <w:pStyle w:val="NoSpacing"/>
        <w:jc w:val="both"/>
        <w:rPr>
          <w:sz w:val="28"/>
          <w:szCs w:val="28"/>
          <w:lang w:val="kk-KZ"/>
        </w:rPr>
      </w:pPr>
      <w:r>
        <w:rPr>
          <w:sz w:val="28"/>
          <w:szCs w:val="28"/>
          <w:lang w:val="kk-KZ"/>
        </w:rPr>
        <w:t xml:space="preserve">         </w:t>
      </w:r>
      <w:r w:rsidR="0063580D">
        <w:rPr>
          <w:sz w:val="28"/>
          <w:szCs w:val="28"/>
          <w:lang w:val="kk-KZ"/>
        </w:rPr>
        <w:t xml:space="preserve"> </w:t>
      </w:r>
      <w:r>
        <w:rPr>
          <w:sz w:val="28"/>
          <w:szCs w:val="28"/>
          <w:lang w:val="kk-KZ"/>
        </w:rPr>
        <w:t>Арыз беруші өкілі</w:t>
      </w:r>
      <w:r>
        <w:rPr>
          <w:sz w:val="28"/>
          <w:szCs w:val="28"/>
          <w:lang w:val="kk-KZ" w:bidi="en-US"/>
        </w:rPr>
        <w:t xml:space="preserve"> А.Асылбеков</w:t>
      </w:r>
      <w:r>
        <w:rPr>
          <w:sz w:val="28"/>
          <w:szCs w:val="28"/>
          <w:lang w:val="kk-KZ"/>
        </w:rPr>
        <w:t xml:space="preserve"> арызды  қанағаттандыруды сұрады.</w:t>
      </w:r>
    </w:p>
    <w:p w:rsidR="0063580D" w:rsidP="0063580D">
      <w:pPr>
        <w:pStyle w:val="NoSpacing"/>
        <w:jc w:val="both"/>
        <w:rPr>
          <w:sz w:val="28"/>
          <w:szCs w:val="28"/>
          <w:lang w:val="kk-KZ"/>
        </w:rPr>
      </w:pPr>
      <w:r>
        <w:rPr>
          <w:sz w:val="28"/>
          <w:szCs w:val="28"/>
          <w:lang w:val="kk-KZ"/>
        </w:rPr>
        <w:t xml:space="preserve">          Мүдделі тұлға </w:t>
      </w:r>
      <w:r>
        <w:rPr>
          <w:sz w:val="28"/>
          <w:szCs w:val="28"/>
          <w:lang w:val="kk-KZ"/>
        </w:rPr>
        <w:t xml:space="preserve"> Батыс Қазақстан облысы Департамент полицияның өкілі істі оның қатысуысыз қарауды </w:t>
      </w:r>
      <w:r w:rsidR="00BC51AF">
        <w:rPr>
          <w:sz w:val="28"/>
          <w:szCs w:val="28"/>
          <w:lang w:val="kk-KZ"/>
        </w:rPr>
        <w:t xml:space="preserve">сонымен қатар, </w:t>
      </w:r>
      <w:r>
        <w:rPr>
          <w:sz w:val="28"/>
          <w:szCs w:val="28"/>
          <w:lang w:val="kk-KZ"/>
        </w:rPr>
        <w:t>дайындық сатысында арызды</w:t>
      </w:r>
      <w:r w:rsidR="00BC51AF">
        <w:rPr>
          <w:sz w:val="28"/>
          <w:szCs w:val="28"/>
          <w:lang w:val="kk-KZ"/>
        </w:rPr>
        <w:t xml:space="preserve"> толығымен</w:t>
      </w:r>
      <w:r>
        <w:rPr>
          <w:sz w:val="28"/>
          <w:szCs w:val="28"/>
          <w:lang w:val="kk-KZ"/>
        </w:rPr>
        <w:t xml:space="preserve"> қолдап қанағаттандыруды сұраған.</w:t>
      </w:r>
    </w:p>
    <w:p w:rsidR="00D01A20" w:rsidP="00AC421F">
      <w:pPr>
        <w:pStyle w:val="NoSpacing"/>
        <w:jc w:val="both"/>
        <w:rPr>
          <w:sz w:val="28"/>
          <w:szCs w:val="28"/>
          <w:lang w:val="kk-KZ"/>
        </w:rPr>
      </w:pPr>
      <w:r>
        <w:rPr>
          <w:sz w:val="28"/>
          <w:szCs w:val="28"/>
          <w:lang w:val="kk-KZ"/>
        </w:rPr>
        <w:t xml:space="preserve">         Мүдделі тұлға</w:t>
      </w:r>
      <w:r w:rsidR="00494083">
        <w:rPr>
          <w:sz w:val="28"/>
          <w:szCs w:val="28"/>
          <w:lang w:val="kk-KZ"/>
        </w:rPr>
        <w:t>лар</w:t>
      </w:r>
      <w:r>
        <w:rPr>
          <w:sz w:val="28"/>
          <w:szCs w:val="28"/>
          <w:lang w:val="kk-KZ"/>
        </w:rPr>
        <w:t xml:space="preserve"> Қазақстан  Республикасы </w:t>
      </w:r>
      <w:r w:rsidR="00AC421F">
        <w:rPr>
          <w:sz w:val="28"/>
          <w:szCs w:val="28"/>
          <w:lang w:val="kk-KZ"/>
        </w:rPr>
        <w:t xml:space="preserve"> Ұлттық қауіпсіздік комитетінің, </w:t>
      </w:r>
      <w:r w:rsidR="0063580D">
        <w:rPr>
          <w:sz w:val="28"/>
          <w:szCs w:val="28"/>
          <w:lang w:val="kk-KZ"/>
        </w:rPr>
        <w:t xml:space="preserve"> </w:t>
      </w:r>
      <w:r w:rsidR="00AC421F">
        <w:rPr>
          <w:sz w:val="28"/>
          <w:szCs w:val="28"/>
          <w:lang w:val="kk-KZ"/>
        </w:rPr>
        <w:t>Қазақстан  Республикасының ақпарат  және даму министрлігінің, Қазақстан Республикасының  Әділет министрлігінің</w:t>
      </w:r>
      <w:r>
        <w:rPr>
          <w:sz w:val="28"/>
          <w:szCs w:val="28"/>
          <w:lang w:val="kk-KZ"/>
        </w:rPr>
        <w:t xml:space="preserve"> өкіл</w:t>
      </w:r>
      <w:r w:rsidR="00AC421F">
        <w:rPr>
          <w:sz w:val="28"/>
          <w:szCs w:val="28"/>
          <w:lang w:val="kk-KZ"/>
        </w:rPr>
        <w:t xml:space="preserve">дері </w:t>
      </w:r>
      <w:r>
        <w:rPr>
          <w:sz w:val="28"/>
          <w:szCs w:val="28"/>
          <w:lang w:val="kk-KZ" w:bidi="en-US"/>
        </w:rPr>
        <w:t xml:space="preserve"> </w:t>
      </w:r>
      <w:r w:rsidR="00AC421F">
        <w:rPr>
          <w:sz w:val="28"/>
          <w:szCs w:val="28"/>
          <w:lang w:val="kk-KZ"/>
        </w:rPr>
        <w:t>сот</w:t>
      </w:r>
      <w:r w:rsidR="00494083">
        <w:rPr>
          <w:sz w:val="28"/>
          <w:szCs w:val="28"/>
          <w:lang w:val="kk-KZ"/>
        </w:rPr>
        <w:t xml:space="preserve">қа белгісіз себептермен сот </w:t>
      </w:r>
      <w:r w:rsidR="00AC421F">
        <w:rPr>
          <w:sz w:val="28"/>
          <w:szCs w:val="28"/>
          <w:lang w:val="kk-KZ"/>
        </w:rPr>
        <w:t>отырысына қатысқан жоқ.</w:t>
      </w:r>
    </w:p>
    <w:p w:rsidR="00494083" w:rsidP="00494083">
      <w:pPr>
        <w:pStyle w:val="NoSpacing"/>
        <w:ind w:firstLine="708"/>
        <w:jc w:val="both"/>
        <w:rPr>
          <w:sz w:val="28"/>
          <w:szCs w:val="28"/>
          <w:lang w:val="kk-KZ"/>
        </w:rPr>
      </w:pPr>
      <w:r>
        <w:rPr>
          <w:sz w:val="28"/>
          <w:szCs w:val="28"/>
          <w:lang w:val="kk-KZ"/>
        </w:rPr>
        <w:t xml:space="preserve">Сондықтан, </w:t>
      </w:r>
      <w:r w:rsidR="00526408">
        <w:rPr>
          <w:sz w:val="28"/>
          <w:szCs w:val="28"/>
          <w:lang w:val="kk-KZ"/>
        </w:rPr>
        <w:t xml:space="preserve">аталған мүдделі тұлғалардың </w:t>
      </w:r>
      <w:r w:rsidR="00526408">
        <w:rPr>
          <w:rFonts w:eastAsia="Times New Roman"/>
          <w:sz w:val="28"/>
          <w:szCs w:val="28"/>
          <w:lang w:val="kk-KZ"/>
        </w:rPr>
        <w:t>сот отырысына қатыспауын негізсіз деп есептеп, істі ҚР АІЖК 196 бабы бойынша олардың қатысуысыз қарауды жөн деп тапты.</w:t>
      </w:r>
    </w:p>
    <w:p w:rsidR="00D01A20" w:rsidP="00D01A20">
      <w:pPr>
        <w:pStyle w:val="NoSpacing"/>
        <w:jc w:val="both"/>
        <w:rPr>
          <w:sz w:val="20"/>
          <w:szCs w:val="20"/>
          <w:lang w:val="kk-KZ"/>
        </w:rPr>
      </w:pPr>
    </w:p>
    <w:p w:rsidR="00D01A20" w:rsidP="00D01A20">
      <w:pPr>
        <w:pStyle w:val="NoSpacing"/>
        <w:jc w:val="both"/>
        <w:rPr>
          <w:b/>
          <w:sz w:val="28"/>
          <w:szCs w:val="28"/>
          <w:u w:val="single"/>
          <w:lang w:val="kk-KZ"/>
        </w:rPr>
      </w:pPr>
      <w:r>
        <w:rPr>
          <w:b/>
          <w:sz w:val="28"/>
          <w:szCs w:val="28"/>
          <w:u w:val="single"/>
          <w:lang w:val="kk-KZ"/>
        </w:rPr>
        <w:t>УӘЖДЕУ БӨЛІГІ:</w:t>
      </w:r>
    </w:p>
    <w:p w:rsidR="00D01A20" w:rsidP="00D01A20">
      <w:pPr>
        <w:pStyle w:val="NoSpacing"/>
        <w:jc w:val="both"/>
        <w:rPr>
          <w:sz w:val="20"/>
          <w:szCs w:val="20"/>
          <w:lang w:val="kk-KZ"/>
        </w:rPr>
      </w:pPr>
      <w:r>
        <w:rPr>
          <w:sz w:val="28"/>
          <w:szCs w:val="28"/>
          <w:lang w:val="kk-KZ"/>
        </w:rPr>
        <w:t xml:space="preserve"> </w:t>
      </w:r>
    </w:p>
    <w:p w:rsidR="00D01A20" w:rsidP="00D01A20">
      <w:pPr>
        <w:pStyle w:val="NoSpacing"/>
        <w:ind w:firstLine="708"/>
        <w:jc w:val="both"/>
        <w:rPr>
          <w:sz w:val="28"/>
          <w:szCs w:val="28"/>
          <w:lang w:val="kk-KZ"/>
        </w:rPr>
      </w:pPr>
      <w:r>
        <w:rPr>
          <w:sz w:val="28"/>
          <w:szCs w:val="28"/>
          <w:lang w:val="kk-KZ"/>
        </w:rPr>
        <w:t>АПК-нің 376-бабына сай, Қазақстан Республикасының және (немесе) басқа мемлекеттің аумағында экстремиз</w:t>
      </w:r>
      <w:r w:rsidR="00BC51AF">
        <w:rPr>
          <w:sz w:val="28"/>
          <w:szCs w:val="28"/>
          <w:lang w:val="kk-KZ"/>
        </w:rPr>
        <w:t>і</w:t>
      </w:r>
      <w:r>
        <w:rPr>
          <w:sz w:val="28"/>
          <w:szCs w:val="28"/>
          <w:lang w:val="kk-KZ"/>
        </w:rPr>
        <w:t>мді немесе террористік әрекетті жүзеге асыратын ұйымды экстремистік немесе террористік ұйым деп тану туралы, соның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арызды прокурор осындай талаптарды мәлімдеген прокурордың орналасқан жері бойынша немесе осындай материалдар табылған жер бойынша сотқа береді.</w:t>
      </w:r>
    </w:p>
    <w:p w:rsidR="00D01A20" w:rsidP="00D01A20">
      <w:pPr>
        <w:pStyle w:val="NoSpacing"/>
        <w:jc w:val="both"/>
        <w:rPr>
          <w:sz w:val="28"/>
          <w:szCs w:val="28"/>
          <w:lang w:val="kk-KZ"/>
        </w:rPr>
      </w:pPr>
      <w:r>
        <w:rPr>
          <w:sz w:val="28"/>
          <w:szCs w:val="28"/>
          <w:lang w:val="kk-KZ"/>
        </w:rPr>
        <w:t xml:space="preserve">     </w:t>
      </w:r>
      <w:r w:rsidR="00A257C9">
        <w:rPr>
          <w:sz w:val="28"/>
          <w:szCs w:val="28"/>
          <w:lang w:val="kk-KZ"/>
        </w:rPr>
        <w:tab/>
      </w:r>
      <w:r>
        <w:rPr>
          <w:sz w:val="28"/>
          <w:szCs w:val="28"/>
          <w:lang w:val="kk-KZ"/>
        </w:rPr>
        <w:t xml:space="preserve">АПК-нің 76-бабының  3 тармақшасына сай,  соттың қылмыстық іс бойынша заңды күшіне енген, талап қоюды қанағаттандыру құқығы танылатын үкімі өзіне қатысты сот үкімі шығарылған адам әрекеттерінің азаматтық-құқықтық салдары туралы істі қарайтын сот үшін міндетті. Заңды күшіне енген сот үкімі мұндай азаматтық істі қарайтын сот үшін осы іс-әрекеттер орын алды ма және оларды осы адам жасады ма деген </w:t>
      </w:r>
      <w:r>
        <w:rPr>
          <w:sz w:val="28"/>
          <w:szCs w:val="28"/>
          <w:lang w:val="kk-KZ"/>
        </w:rPr>
        <w:t>мәселелер бойынша да, сондай-ақ үкіммен белгіленген басқа да мән-жайларға және олардың құқықтық бағасына қатысты міндетті.</w:t>
      </w:r>
    </w:p>
    <w:p w:rsidR="00D01A20" w:rsidP="00D01A20">
      <w:pPr>
        <w:jc w:val="both"/>
        <w:rPr>
          <w:sz w:val="28"/>
          <w:szCs w:val="28"/>
          <w:lang w:val="kk-KZ"/>
        </w:rPr>
      </w:pPr>
      <w:r>
        <w:rPr>
          <w:sz w:val="28"/>
          <w:szCs w:val="28"/>
          <w:lang w:val="kk-KZ"/>
        </w:rPr>
        <w:t xml:space="preserve">      </w:t>
      </w:r>
      <w:r w:rsidR="00A257C9">
        <w:rPr>
          <w:sz w:val="28"/>
          <w:szCs w:val="28"/>
          <w:lang w:val="kk-KZ"/>
        </w:rPr>
        <w:tab/>
      </w:r>
      <w:r>
        <w:rPr>
          <w:sz w:val="28"/>
          <w:szCs w:val="28"/>
          <w:lang w:val="kk-KZ"/>
        </w:rPr>
        <w:t xml:space="preserve">Орал қалалық сотының </w:t>
      </w:r>
      <w:r w:rsidR="00671F57">
        <w:rPr>
          <w:sz w:val="28"/>
          <w:szCs w:val="28"/>
          <w:lang w:val="kk-KZ"/>
        </w:rPr>
        <w:t>02.04.</w:t>
      </w:r>
      <w:r>
        <w:rPr>
          <w:sz w:val="28"/>
          <w:szCs w:val="28"/>
          <w:lang w:val="kk-KZ"/>
        </w:rPr>
        <w:t xml:space="preserve">2019 жылғы үкімімен </w:t>
      </w:r>
      <w:r w:rsidR="00671F57">
        <w:rPr>
          <w:sz w:val="28"/>
          <w:szCs w:val="28"/>
          <w:lang w:val="kk-KZ"/>
        </w:rPr>
        <w:t>А.А.Жаналиев</w:t>
      </w:r>
      <w:r>
        <w:rPr>
          <w:sz w:val="28"/>
          <w:szCs w:val="28"/>
          <w:lang w:val="kk-KZ"/>
        </w:rPr>
        <w:t xml:space="preserve">  Қазақстан Республик</w:t>
      </w:r>
      <w:r w:rsidR="00671F57">
        <w:rPr>
          <w:sz w:val="28"/>
          <w:szCs w:val="28"/>
          <w:lang w:val="kk-KZ"/>
        </w:rPr>
        <w:t xml:space="preserve">асының Қылмыстық кодексінің 174 </w:t>
      </w:r>
      <w:r>
        <w:rPr>
          <w:sz w:val="28"/>
          <w:szCs w:val="28"/>
          <w:lang w:val="kk-KZ"/>
        </w:rPr>
        <w:t xml:space="preserve">бабының </w:t>
      </w:r>
      <w:r w:rsidR="00671F57">
        <w:rPr>
          <w:sz w:val="28"/>
          <w:szCs w:val="28"/>
          <w:lang w:val="kk-KZ"/>
        </w:rPr>
        <w:t>1</w:t>
      </w:r>
      <w:r>
        <w:rPr>
          <w:sz w:val="28"/>
          <w:szCs w:val="28"/>
          <w:lang w:val="kk-KZ"/>
        </w:rPr>
        <w:t xml:space="preserve"> бөлігімен  айып</w:t>
      </w:r>
      <w:r w:rsidR="000E496E">
        <w:rPr>
          <w:sz w:val="28"/>
          <w:szCs w:val="28"/>
          <w:lang w:val="kk-KZ"/>
        </w:rPr>
        <w:t>ты</w:t>
      </w:r>
      <w:r>
        <w:rPr>
          <w:sz w:val="28"/>
          <w:szCs w:val="28"/>
          <w:lang w:val="kk-KZ"/>
        </w:rPr>
        <w:t xml:space="preserve"> деп танылып, </w:t>
      </w:r>
      <w:r w:rsidR="00671F57">
        <w:rPr>
          <w:sz w:val="28"/>
          <w:szCs w:val="28"/>
          <w:lang w:val="kk-KZ"/>
        </w:rPr>
        <w:t>3</w:t>
      </w:r>
      <w:r>
        <w:rPr>
          <w:sz w:val="28"/>
          <w:szCs w:val="28"/>
          <w:lang w:val="kk-KZ"/>
        </w:rPr>
        <w:t xml:space="preserve"> ( </w:t>
      </w:r>
      <w:r w:rsidR="00671F57">
        <w:rPr>
          <w:sz w:val="28"/>
          <w:szCs w:val="28"/>
          <w:lang w:val="kk-KZ"/>
        </w:rPr>
        <w:t>үш)</w:t>
      </w:r>
      <w:r>
        <w:rPr>
          <w:sz w:val="28"/>
          <w:szCs w:val="28"/>
          <w:lang w:val="kk-KZ"/>
        </w:rPr>
        <w:t xml:space="preserve"> жыл</w:t>
      </w:r>
      <w:r w:rsidR="00671F57">
        <w:rPr>
          <w:sz w:val="28"/>
          <w:szCs w:val="28"/>
          <w:lang w:val="kk-KZ"/>
        </w:rPr>
        <w:t xml:space="preserve"> 6 (алты)</w:t>
      </w:r>
      <w:r>
        <w:rPr>
          <w:sz w:val="28"/>
          <w:szCs w:val="28"/>
          <w:lang w:val="kk-KZ"/>
        </w:rPr>
        <w:t xml:space="preserve"> мерзімге бас бостандығынан айырылған.</w:t>
      </w:r>
    </w:p>
    <w:p w:rsidR="00D01A20" w:rsidP="00D01A20">
      <w:pPr>
        <w:jc w:val="both"/>
        <w:rPr>
          <w:sz w:val="28"/>
          <w:szCs w:val="28"/>
          <w:lang w:val="kk-KZ"/>
        </w:rPr>
      </w:pPr>
      <w:r>
        <w:rPr>
          <w:sz w:val="28"/>
          <w:szCs w:val="28"/>
          <w:lang w:val="kk-KZ"/>
        </w:rPr>
        <w:t xml:space="preserve">     </w:t>
      </w:r>
      <w:r w:rsidR="00A257C9">
        <w:rPr>
          <w:sz w:val="28"/>
          <w:szCs w:val="28"/>
          <w:lang w:val="kk-KZ"/>
        </w:rPr>
        <w:tab/>
      </w:r>
      <w:r>
        <w:rPr>
          <w:sz w:val="28"/>
          <w:szCs w:val="28"/>
          <w:lang w:val="kk-KZ"/>
        </w:rPr>
        <w:t xml:space="preserve"> Аталған сот үкімімен «</w:t>
      </w:r>
      <w:r w:rsidR="00671F57">
        <w:rPr>
          <w:sz w:val="28"/>
          <w:szCs w:val="28"/>
          <w:lang w:val="kk-KZ"/>
        </w:rPr>
        <w:t xml:space="preserve">Қытайды түгел өртеп жіберетнғо. Бала шаға кемпір шал бәрін қосып. 26 митинг шгынжар. Шгндар. Қарулы түрде шгайык. Арматура күрек балта безин. Менттерди аямау керек олар қытайдың сатқындары. Жақын жуық айланызда мент военный немесе басқада органдардан таныстарыңыз болса олармен байланыз узиниз. Олар оздерин сондай проклятый сияқты сезинсин </w:t>
      </w:r>
      <w:r>
        <w:rPr>
          <w:sz w:val="28"/>
          <w:szCs w:val="28"/>
          <w:lang w:val="kk-KZ"/>
        </w:rPr>
        <w:t xml:space="preserve">атты  </w:t>
      </w:r>
      <w:r w:rsidR="00671F57">
        <w:rPr>
          <w:sz w:val="28"/>
          <w:szCs w:val="28"/>
          <w:lang w:val="kk-KZ"/>
        </w:rPr>
        <w:t>хабарлама</w:t>
      </w:r>
      <w:r>
        <w:rPr>
          <w:sz w:val="28"/>
          <w:szCs w:val="28"/>
          <w:lang w:val="kk-KZ"/>
        </w:rPr>
        <w:t xml:space="preserve">лар </w:t>
      </w:r>
      <w:r w:rsidR="00671F57">
        <w:rPr>
          <w:sz w:val="28"/>
          <w:szCs w:val="28"/>
          <w:lang w:val="kk-KZ"/>
        </w:rPr>
        <w:t>А.Жаналиевке</w:t>
      </w:r>
      <w:r>
        <w:rPr>
          <w:sz w:val="28"/>
          <w:szCs w:val="28"/>
          <w:lang w:val="kk-KZ"/>
        </w:rPr>
        <w:t xml:space="preserve"> ти</w:t>
      </w:r>
      <w:r w:rsidR="000E496E">
        <w:rPr>
          <w:sz w:val="28"/>
          <w:szCs w:val="28"/>
          <w:lang w:val="kk-KZ"/>
        </w:rPr>
        <w:t>е</w:t>
      </w:r>
      <w:r>
        <w:rPr>
          <w:sz w:val="28"/>
          <w:szCs w:val="28"/>
          <w:lang w:val="kk-KZ"/>
        </w:rPr>
        <w:t xml:space="preserve">сілі екендігі анықталып, өз жазасын өтеуде. </w:t>
      </w:r>
    </w:p>
    <w:p w:rsidR="00D01A20" w:rsidP="00D01A20">
      <w:pPr>
        <w:ind w:firstLine="708"/>
        <w:jc w:val="both"/>
        <w:rPr>
          <w:sz w:val="28"/>
          <w:szCs w:val="28"/>
          <w:lang w:val="kk-KZ"/>
        </w:rPr>
      </w:pPr>
      <w:r>
        <w:rPr>
          <w:sz w:val="28"/>
          <w:szCs w:val="28"/>
          <w:lang w:val="kk-KZ"/>
        </w:rPr>
        <w:t>03.12.2019</w:t>
      </w:r>
      <w:r>
        <w:rPr>
          <w:sz w:val="28"/>
          <w:szCs w:val="28"/>
          <w:lang w:val="kk-KZ"/>
        </w:rPr>
        <w:t xml:space="preserve"> жылғы № </w:t>
      </w:r>
      <w:r>
        <w:rPr>
          <w:sz w:val="28"/>
          <w:szCs w:val="28"/>
          <w:lang w:val="kk-KZ"/>
        </w:rPr>
        <w:t xml:space="preserve">2006 </w:t>
      </w:r>
      <w:r>
        <w:rPr>
          <w:sz w:val="28"/>
          <w:szCs w:val="28"/>
          <w:lang w:val="kk-KZ"/>
        </w:rPr>
        <w:t xml:space="preserve">сарапшы қортындысына сәйкес </w:t>
      </w:r>
      <w:r w:rsidR="00B332C0">
        <w:rPr>
          <w:sz w:val="28"/>
          <w:szCs w:val="28"/>
          <w:lang w:val="kk-KZ"/>
        </w:rPr>
        <w:t>8 707 515 19 88 абонентті н</w:t>
      </w:r>
      <w:r w:rsidR="000E496E">
        <w:rPr>
          <w:sz w:val="28"/>
          <w:szCs w:val="28"/>
          <w:lang w:val="kk-KZ"/>
        </w:rPr>
        <w:t>ө</w:t>
      </w:r>
      <w:r w:rsidR="00B332C0">
        <w:rPr>
          <w:sz w:val="28"/>
          <w:szCs w:val="28"/>
          <w:lang w:val="kk-KZ"/>
        </w:rPr>
        <w:t>мірінен жарияланған хабарламаларда қытай халқына қарсы бірігіп зорлық-зомбылық әрекеттерге итермелейтін және митингіге ш</w:t>
      </w:r>
      <w:r w:rsidR="000E496E">
        <w:rPr>
          <w:sz w:val="28"/>
          <w:szCs w:val="28"/>
          <w:lang w:val="kk-KZ"/>
        </w:rPr>
        <w:t>ы</w:t>
      </w:r>
      <w:r w:rsidR="00B332C0">
        <w:rPr>
          <w:sz w:val="28"/>
          <w:szCs w:val="28"/>
          <w:lang w:val="kk-KZ"/>
        </w:rPr>
        <w:t xml:space="preserve">ғуға шақыратын </w:t>
      </w:r>
      <w:r w:rsidR="000E496E">
        <w:rPr>
          <w:sz w:val="28"/>
          <w:szCs w:val="28"/>
          <w:lang w:val="kk-KZ"/>
        </w:rPr>
        <w:t>және</w:t>
      </w:r>
      <w:r w:rsidR="00B332C0">
        <w:rPr>
          <w:sz w:val="28"/>
          <w:szCs w:val="28"/>
          <w:lang w:val="kk-KZ"/>
        </w:rPr>
        <w:t xml:space="preserve"> ұлттық алауыздықты қоздырушы белгілер бар екендігі ту</w:t>
      </w:r>
      <w:r>
        <w:rPr>
          <w:sz w:val="28"/>
          <w:szCs w:val="28"/>
          <w:lang w:val="kk-KZ"/>
        </w:rPr>
        <w:t xml:space="preserve">ралы қортындыға келген. </w:t>
      </w:r>
    </w:p>
    <w:p w:rsidR="00D01A20" w:rsidP="00D01A20">
      <w:pPr>
        <w:jc w:val="both"/>
        <w:rPr>
          <w:sz w:val="28"/>
          <w:szCs w:val="28"/>
          <w:lang w:val="kk-KZ"/>
        </w:rPr>
      </w:pPr>
      <w:r>
        <w:rPr>
          <w:sz w:val="28"/>
          <w:szCs w:val="28"/>
          <w:lang w:val="kk-KZ"/>
        </w:rPr>
        <w:t xml:space="preserve">     </w:t>
      </w:r>
      <w:r w:rsidR="00A257C9">
        <w:rPr>
          <w:sz w:val="28"/>
          <w:szCs w:val="28"/>
          <w:lang w:val="kk-KZ"/>
        </w:rPr>
        <w:tab/>
      </w:r>
      <w:r>
        <w:rPr>
          <w:sz w:val="28"/>
          <w:szCs w:val="28"/>
          <w:lang w:val="kk-KZ"/>
        </w:rPr>
        <w:t xml:space="preserve"> Осыған орай, сот арыз қанағаттандыр</w:t>
      </w:r>
      <w:r w:rsidR="000E496E">
        <w:rPr>
          <w:sz w:val="28"/>
          <w:szCs w:val="28"/>
          <w:lang w:val="kk-KZ"/>
        </w:rPr>
        <w:t>ыл</w:t>
      </w:r>
      <w:r>
        <w:rPr>
          <w:sz w:val="28"/>
          <w:szCs w:val="28"/>
          <w:lang w:val="kk-KZ"/>
        </w:rPr>
        <w:t xml:space="preserve">уға жатады деген тұжырымға келді. </w:t>
      </w:r>
    </w:p>
    <w:p w:rsidR="00D01A20" w:rsidP="00D01A20">
      <w:pPr>
        <w:jc w:val="both"/>
        <w:rPr>
          <w:sz w:val="28"/>
          <w:szCs w:val="28"/>
          <w:lang w:val="kk-KZ"/>
        </w:rPr>
      </w:pPr>
      <w:r>
        <w:rPr>
          <w:sz w:val="28"/>
          <w:szCs w:val="28"/>
          <w:lang w:val="kk-KZ"/>
        </w:rPr>
        <w:tab/>
        <w:t xml:space="preserve">  </w:t>
      </w:r>
    </w:p>
    <w:p w:rsidR="00D01A20" w:rsidP="00D01A20">
      <w:pPr>
        <w:jc w:val="both"/>
        <w:rPr>
          <w:sz w:val="28"/>
          <w:szCs w:val="28"/>
          <w:lang w:val="kk-KZ"/>
        </w:rPr>
      </w:pPr>
      <w:r>
        <w:rPr>
          <w:b/>
          <w:color w:val="auto"/>
          <w:sz w:val="28"/>
          <w:szCs w:val="28"/>
          <w:u w:val="single"/>
          <w:lang w:val="kk-KZ"/>
        </w:rPr>
        <w:t>ҚАРАР БӨЛІГІ:</w:t>
      </w:r>
      <w:r>
        <w:rPr>
          <w:color w:val="auto"/>
          <w:sz w:val="28"/>
          <w:szCs w:val="28"/>
          <w:u w:val="single"/>
          <w:lang w:val="kk-KZ"/>
        </w:rPr>
        <w:t xml:space="preserve"> </w:t>
      </w:r>
    </w:p>
    <w:p w:rsidR="00D01A20" w:rsidP="00D01A20">
      <w:pPr>
        <w:jc w:val="both"/>
        <w:rPr>
          <w:color w:val="auto"/>
          <w:sz w:val="20"/>
          <w:szCs w:val="20"/>
          <w:lang w:val="kk-KZ"/>
        </w:rPr>
      </w:pPr>
    </w:p>
    <w:p w:rsidR="00D01A20" w:rsidP="00D01A20">
      <w:pPr>
        <w:ind w:firstLine="708"/>
        <w:jc w:val="both"/>
        <w:rPr>
          <w:color w:val="auto"/>
          <w:sz w:val="28"/>
          <w:szCs w:val="28"/>
          <w:lang w:val="kk-KZ"/>
        </w:rPr>
      </w:pPr>
      <w:r>
        <w:rPr>
          <w:color w:val="auto"/>
          <w:sz w:val="28"/>
          <w:szCs w:val="28"/>
          <w:lang w:val="kk-KZ"/>
        </w:rPr>
        <w:t xml:space="preserve">АПК-нің 223-226 баптарын басшылыққа ала отырып, </w:t>
      </w:r>
      <w:r>
        <w:rPr>
          <w:b/>
          <w:color w:val="auto"/>
          <w:sz w:val="28"/>
          <w:szCs w:val="28"/>
          <w:lang w:val="kk-KZ"/>
        </w:rPr>
        <w:t>сот</w:t>
      </w:r>
      <w:r>
        <w:rPr>
          <w:color w:val="auto"/>
          <w:sz w:val="28"/>
          <w:szCs w:val="28"/>
          <w:lang w:val="kk-KZ"/>
        </w:rPr>
        <w:t xml:space="preserve"> </w:t>
      </w:r>
    </w:p>
    <w:p w:rsidR="00D01A20" w:rsidP="00D01A20">
      <w:pPr>
        <w:ind w:firstLine="708"/>
        <w:jc w:val="both"/>
        <w:rPr>
          <w:color w:val="auto"/>
          <w:sz w:val="20"/>
          <w:szCs w:val="20"/>
          <w:lang w:val="kk-KZ"/>
        </w:rPr>
      </w:pPr>
    </w:p>
    <w:p w:rsidR="00D01A20" w:rsidP="00D01A20">
      <w:pPr>
        <w:ind w:firstLine="708"/>
        <w:jc w:val="center"/>
        <w:rPr>
          <w:color w:val="auto"/>
          <w:sz w:val="28"/>
          <w:szCs w:val="28"/>
          <w:lang w:val="kk-KZ"/>
        </w:rPr>
      </w:pPr>
      <w:r>
        <w:rPr>
          <w:b/>
          <w:sz w:val="28"/>
          <w:szCs w:val="28"/>
          <w:lang w:val="kk-KZ"/>
        </w:rPr>
        <w:t>ШЕШІМ ЕТТІ</w:t>
      </w:r>
      <w:r>
        <w:rPr>
          <w:color w:val="auto"/>
          <w:sz w:val="28"/>
          <w:szCs w:val="28"/>
          <w:lang w:val="kk-KZ"/>
        </w:rPr>
        <w:t>:</w:t>
      </w:r>
    </w:p>
    <w:p w:rsidR="00D01A20" w:rsidP="00D01A20">
      <w:pPr>
        <w:ind w:firstLine="708"/>
        <w:jc w:val="center"/>
        <w:rPr>
          <w:color w:val="auto"/>
          <w:sz w:val="20"/>
          <w:szCs w:val="20"/>
          <w:lang w:val="kk-KZ"/>
        </w:rPr>
      </w:pPr>
    </w:p>
    <w:p w:rsidR="00671F57" w:rsidP="00671F57">
      <w:pPr>
        <w:pStyle w:val="NoSpacing"/>
        <w:jc w:val="both"/>
        <w:rPr>
          <w:sz w:val="28"/>
          <w:szCs w:val="28"/>
          <w:lang w:val="kk-KZ"/>
        </w:rPr>
      </w:pPr>
      <w:r>
        <w:rPr>
          <w:sz w:val="28"/>
          <w:szCs w:val="28"/>
          <w:lang w:val="kk-KZ"/>
        </w:rPr>
        <w:t xml:space="preserve">         </w:t>
      </w:r>
      <w:r>
        <w:rPr>
          <w:sz w:val="28"/>
          <w:szCs w:val="28"/>
          <w:lang w:val="kk-KZ"/>
        </w:rPr>
        <w:t xml:space="preserve"> Арыз беруші  Орал  қаласының  прокуратурасының ақпараттық материалдарды  экстремистік </w:t>
      </w:r>
      <w:r w:rsidR="00035DA0">
        <w:rPr>
          <w:sz w:val="28"/>
          <w:szCs w:val="28"/>
          <w:lang w:val="kk-KZ"/>
        </w:rPr>
        <w:t xml:space="preserve"> </w:t>
      </w:r>
      <w:bookmarkStart w:id="0" w:name="_GoBack"/>
      <w:bookmarkEnd w:id="0"/>
      <w:r>
        <w:rPr>
          <w:sz w:val="28"/>
          <w:szCs w:val="28"/>
          <w:lang w:val="kk-KZ"/>
        </w:rPr>
        <w:t>деп тану арызы - қанағаттандырылсын.</w:t>
      </w:r>
    </w:p>
    <w:p w:rsidR="00671F57" w:rsidP="00671F57">
      <w:pPr>
        <w:pStyle w:val="NoSpacing"/>
        <w:jc w:val="both"/>
        <w:rPr>
          <w:sz w:val="28"/>
          <w:szCs w:val="28"/>
          <w:lang w:val="kk-KZ"/>
        </w:rPr>
      </w:pPr>
      <w:r>
        <w:rPr>
          <w:sz w:val="28"/>
          <w:szCs w:val="28"/>
          <w:lang w:val="kk-KZ"/>
        </w:rPr>
        <w:t xml:space="preserve">        «</w:t>
      </w:r>
      <w:r w:rsidRPr="00E76865">
        <w:rPr>
          <w:sz w:val="28"/>
          <w:szCs w:val="28"/>
          <w:lang w:val="kk-KZ"/>
        </w:rPr>
        <w:t>Whats App</w:t>
      </w:r>
      <w:r>
        <w:rPr>
          <w:sz w:val="28"/>
          <w:szCs w:val="28"/>
          <w:lang w:val="kk-KZ"/>
        </w:rPr>
        <w:t>» желесі  «Қытайды түгел өртеп жіберетнғо. Бала шаға кемпір шал бәрін қосып. 26 митинг шгынжар. Шгндар. Қарулы түрде шгайык. Арматура күрек балта безин. Менттерди аямау керек олар қытайдың сатқындары. Жақын жуық айланызда мент военный немесе басқада органдардан таныстарыңыз болса олармен байланыз узиниз. Олар оздерин сондай проклятый сияқты сезинсин» атты ақпараттық мате</w:t>
      </w:r>
      <w:r w:rsidR="00AC421F">
        <w:rPr>
          <w:sz w:val="28"/>
          <w:szCs w:val="28"/>
          <w:lang w:val="kk-KZ"/>
        </w:rPr>
        <w:t xml:space="preserve">риалдарды экстремистік деп тану </w:t>
      </w:r>
      <w:r>
        <w:rPr>
          <w:sz w:val="28"/>
          <w:szCs w:val="28"/>
          <w:lang w:val="kk-KZ"/>
        </w:rPr>
        <w:t>және оны Қазақстан Республикасының  аумағында  қолданылуын,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бұқаралық ақпарат құралдарында, телекоммуникация  желілерінде, әлеуметтік  желілерінде, мессенджерлер мен бейнехостингтерде, сондай –ақпарат материалдар арқылы таратылуына тыйым салуға.</w:t>
      </w:r>
    </w:p>
    <w:p w:rsidR="00671F57" w:rsidP="00671F57">
      <w:pPr>
        <w:pStyle w:val="NoSpacing"/>
        <w:jc w:val="both"/>
        <w:rPr>
          <w:sz w:val="28"/>
          <w:szCs w:val="28"/>
          <w:lang w:val="kk-KZ"/>
        </w:rPr>
      </w:pPr>
      <w:r>
        <w:rPr>
          <w:sz w:val="28"/>
          <w:szCs w:val="28"/>
          <w:lang w:val="kk-KZ"/>
        </w:rPr>
        <w:t xml:space="preserve">         Шешім  АПК-ң 243 бабының 7 тармақшасына сай, дереу орындалуға жатады.</w:t>
      </w:r>
    </w:p>
    <w:p w:rsidR="00D01A20" w:rsidP="00671F57">
      <w:pPr>
        <w:pStyle w:val="NoSpacing"/>
        <w:jc w:val="both"/>
        <w:rPr>
          <w:sz w:val="28"/>
          <w:szCs w:val="28"/>
          <w:lang w:val="kk-KZ"/>
        </w:rPr>
      </w:pPr>
    </w:p>
    <w:p w:rsidR="00D01A20" w:rsidP="00671F57">
      <w:pPr>
        <w:jc w:val="both"/>
        <w:rPr>
          <w:b/>
          <w:sz w:val="28"/>
          <w:szCs w:val="28"/>
          <w:lang w:val="kk-KZ"/>
        </w:rPr>
      </w:pPr>
      <w:r>
        <w:rPr>
          <w:b/>
          <w:sz w:val="28"/>
          <w:szCs w:val="28"/>
          <w:lang w:val="kk-KZ"/>
        </w:rPr>
        <w:t xml:space="preserve">Судья                       </w:t>
      </w:r>
      <w:r w:rsidR="00671F57">
        <w:rPr>
          <w:b/>
          <w:sz w:val="28"/>
          <w:szCs w:val="28"/>
          <w:lang w:val="kk-KZ"/>
        </w:rPr>
        <w:t xml:space="preserve"> Г.Мусаурова</w:t>
      </w:r>
      <w:r>
        <w:rPr>
          <w:b/>
          <w:sz w:val="28"/>
          <w:szCs w:val="28"/>
          <w:lang w:val="kk-KZ"/>
        </w:rPr>
        <w:t xml:space="preserve"> </w:t>
      </w:r>
      <w:r>
        <w:rPr>
          <w:b/>
          <w:sz w:val="28"/>
          <w:szCs w:val="28"/>
          <w:lang w:val="kk-KZ"/>
        </w:rPr>
        <w:br/>
      </w:r>
    </w:p>
    <w:p w:rsidR="006A77AD" w:rsidP="00671F57">
      <w:pPr>
        <w:jc w:val="both"/>
      </w:pPr>
      <w:r>
        <w:br/>
      </w:r>
      <w:r>
        <w:drawing>
          <wp:inline>
            <wp:extent cx="762000" cy="762000"/>
            <wp:docPr id="100005" name=""/>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5"/>
                    <a:stretch>
                      <a:fillRect/>
                    </a:stretch>
                  </pic:blipFill>
                  <pic:spPr>
                    <a:xfrm>
                      <a:off x="0" y="0"/>
                      <a:ext cx="762000" cy="762000"/>
                    </a:xfrm>
                    <a:prstGeom prst="rect">
                      <a:avLst/>
                    </a:prstGeom>
                  </pic:spPr>
                </pic:pic>
              </a:graphicData>
            </a:graphic>
          </wp:inline>
        </w:drawing>
      </w:r>
      <w:r>
        <w:drawing>
          <wp:inline>
            <wp:extent cx="762000" cy="762000"/>
            <wp:docPr id="100006" name=""/>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6"/>
                    <a:stretch>
                      <a:fillRect/>
                    </a:stretch>
                  </pic:blipFill>
                  <pic:spPr>
                    <a:xfrm>
                      <a:off x="0" y="0"/>
                      <a:ext cx="762000" cy="762000"/>
                    </a:xfrm>
                    <a:prstGeom prst="rect">
                      <a:avLst/>
                    </a:prstGeom>
                  </pic:spPr>
                </pic:pic>
              </a:graphicData>
            </a:graphic>
          </wp:inline>
        </w:drawing>
      </w:r>
    </w:p>
    <w:sectPr w:rsidSect="000E496E">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E49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E49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E496E">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E49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72485981"/>
      <w:docPartObj>
        <w:docPartGallery w:val="Page Numbers (Top of Page)"/>
        <w:docPartUnique/>
      </w:docPartObj>
    </w:sdtPr>
    <w:sdtContent>
      <w:p w:rsidR="000E496E">
        <w:pPr>
          <w:pStyle w:val="Header"/>
          <w:jc w:val="center"/>
        </w:pPr>
        <w:r>
          <w:fldChar w:fldCharType="begin"/>
        </w:r>
        <w:r>
          <w:instrText>PAGE   \* MERGEFORMAT</w:instrText>
        </w:r>
        <w:r>
          <w:fldChar w:fldCharType="separate"/>
        </w:r>
        <w:r w:rsidR="00035DA0">
          <w:rPr>
            <w:noProof/>
          </w:rPr>
          <w:t>4</w:t>
        </w:r>
        <w:r>
          <w:fldChar w:fldCharType="end"/>
        </w:r>
      </w:p>
    </w:sdtContent>
  </w:sdt>
  <w:p w:rsidR="000E496E">
    <w:pPr>
      <w:pStyle w:val="Header"/>
    </w:pPr>
  </w:p>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height:600pt;margin-left:5pt;margin-top:50pt;mso-position-horizontal-relative:page;mso-position-vertical-relative:page;position:absolute;width:25pt;z-index:-251658240">
          <v:imagedata r:id="rId1" o:title=""/>
        </v:shape>
      </w:pict>
    </w:r>
    <w:r>
      <w:pict>
        <v:shape id="_x0000_s2050" type="#_x0000_t75" style="height:25pt;margin-left:11pt;margin-top:790pt;mso-position-horizontal-relative:page;mso-position-vertical-relative:page;position:absolute;width:200pt;z-index:-251657216">
          <v:imagedata r:id="rId2" o:title=""/>
        </v:shape>
      </w:pict>
    </w:r>
    <w:r>
      <w:pict>
        <v:shape id="_x0000_s2051" type="#_x0000_t75" style="height:40pt;margin-left:7pt;margin-top:750pt;mso-position-horizontal-relative:page;mso-position-vertical-relative:page;position:absolute;width:40pt;z-index:-251656192">
          <v:imagedata r:id="rId3" o:title=""/>
        </v:shape>
      </w:pict>
    </w:r>
    <w:r>
      <w:pict>
        <v:shape id="_x0000_s2052" type="#_x0000_t75" style="height:390pt;margin-left:120pt;margin-top:350pt;mso-position-horizontal-relative:page;mso-position-vertical-relative:page;position:absolute;width:400pt;z-index:-251655168">
          <v:imagedata r:id="rId4" o:titl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E49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A20"/>
    <w:pPr>
      <w:spacing w:after="0" w:line="240" w:lineRule="auto"/>
    </w:pPr>
    <w:rPr>
      <w:rFonts w:ascii="Times New Roman" w:eastAsia="Times New Roman" w:hAnsi="Times New Roman" w:cs="Times New Roman"/>
      <w:color w:val="000000"/>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Без интервала Знак"/>
    <w:aliases w:val="14 TNR Знак,No Spacing1 Знак,No Spacing_0 Знак,No Spacing_1 Знак,No Spacing_1_0 Знак,No Spacing_3 Знак,No Spacing_3_0 Знак,No Spacing_3_0_0 Знак,No Spacing_3_0_0_0 Знак,No Spacing_3_0_0_0_0 Знак,Айгерим Знак,Без интеБез интервала Знак"/>
    <w:link w:val="NoSpacing"/>
    <w:uiPriority w:val="1"/>
    <w:locked/>
    <w:rsid w:val="00D01A20"/>
    <w:rPr>
      <w:rFonts w:ascii="Times New Roman" w:eastAsia="Calibri" w:hAnsi="Times New Roman" w:cs="Times New Roman"/>
      <w:lang w:eastAsia="ru-RU"/>
    </w:rPr>
  </w:style>
  <w:style w:type="paragraph" w:styleId="NoSpacing">
    <w:name w:val="No Spacing"/>
    <w:aliases w:val="14 TNR,No Spacing1,No Spacing_0,No Spacing_1,No Spacing_1_0,No Spacing_3,No Spacing_3_0,No Spacing_3_0_0,No Spacing_3_0_0_0,No Spacing_3_0_0_0_0,Айгерим,Без интеБез интервала,Без интервала1,Без интервала11,Обя,мелкий,мой рабочий,норма"/>
    <w:link w:val="a"/>
    <w:uiPriority w:val="1"/>
    <w:qFormat/>
    <w:rsid w:val="00D01A20"/>
    <w:pPr>
      <w:spacing w:after="0" w:line="240" w:lineRule="auto"/>
    </w:pPr>
    <w:rPr>
      <w:rFonts w:ascii="Times New Roman" w:eastAsia="Calibri" w:hAnsi="Times New Roman" w:cs="Times New Roman"/>
      <w:lang w:eastAsia="ru-RU"/>
    </w:rPr>
  </w:style>
  <w:style w:type="paragraph" w:styleId="BalloonText">
    <w:name w:val="Balloon Text"/>
    <w:basedOn w:val="Normal"/>
    <w:link w:val="a2"/>
    <w:uiPriority w:val="99"/>
    <w:semiHidden/>
    <w:unhideWhenUsed/>
    <w:rsid w:val="00D01A20"/>
    <w:rPr>
      <w:rFonts w:ascii="Tahoma" w:hAnsi="Tahoma" w:cs="Tahoma"/>
      <w:sz w:val="16"/>
      <w:szCs w:val="16"/>
    </w:rPr>
  </w:style>
  <w:style w:type="character" w:customStyle="1" w:styleId="a2">
    <w:name w:val="Текст выноски Знак"/>
    <w:basedOn w:val="DefaultParagraphFont"/>
    <w:link w:val="BalloonText"/>
    <w:uiPriority w:val="99"/>
    <w:semiHidden/>
    <w:rsid w:val="00D01A20"/>
    <w:rPr>
      <w:rFonts w:ascii="Tahoma" w:eastAsia="Times New Roman" w:hAnsi="Tahoma" w:cs="Tahoma"/>
      <w:color w:val="000000"/>
      <w:sz w:val="16"/>
      <w:szCs w:val="16"/>
      <w:lang w:eastAsia="ru-RU"/>
    </w:rPr>
  </w:style>
  <w:style w:type="paragraph" w:styleId="Header">
    <w:name w:val="header"/>
    <w:basedOn w:val="Normal"/>
    <w:link w:val="a3"/>
    <w:uiPriority w:val="99"/>
    <w:unhideWhenUsed/>
    <w:rsid w:val="000E496E"/>
    <w:pPr>
      <w:tabs>
        <w:tab w:val="center" w:pos="4677"/>
        <w:tab w:val="right" w:pos="9355"/>
      </w:tabs>
    </w:pPr>
  </w:style>
  <w:style w:type="character" w:customStyle="1" w:styleId="a3">
    <w:name w:val="Верхний колонтитул Знак"/>
    <w:basedOn w:val="DefaultParagraphFont"/>
    <w:link w:val="Header"/>
    <w:uiPriority w:val="99"/>
    <w:rsid w:val="000E496E"/>
    <w:rPr>
      <w:rFonts w:ascii="Times New Roman" w:eastAsia="Times New Roman" w:hAnsi="Times New Roman" w:cs="Times New Roman"/>
      <w:color w:val="000000"/>
      <w:sz w:val="24"/>
      <w:szCs w:val="24"/>
      <w:lang w:eastAsia="ru-RU"/>
    </w:rPr>
  </w:style>
  <w:style w:type="paragraph" w:styleId="Footer">
    <w:name w:val="footer"/>
    <w:basedOn w:val="Normal"/>
    <w:link w:val="a4"/>
    <w:uiPriority w:val="99"/>
    <w:unhideWhenUsed/>
    <w:rsid w:val="000E496E"/>
    <w:pPr>
      <w:tabs>
        <w:tab w:val="center" w:pos="4677"/>
        <w:tab w:val="right" w:pos="9355"/>
      </w:tabs>
    </w:pPr>
  </w:style>
  <w:style w:type="character" w:customStyle="1" w:styleId="a4">
    <w:name w:val="Нижний колонтитул Знак"/>
    <w:basedOn w:val="DefaultParagraphFont"/>
    <w:link w:val="Footer"/>
    <w:uiPriority w:val="99"/>
    <w:rsid w:val="000E496E"/>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media/image5.png" /><Relationship Id="rId3" Type="http://schemas.openxmlformats.org/officeDocument/2006/relationships/image" Target="media/image6.png" /><Relationship Id="rId4" Type="http://schemas.openxmlformats.org/officeDocument/2006/relationships/image" Target="media/image7.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949</Words>
  <Characters>5410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МУСАУРОВА ГУЛЬНАР ОМАРОВНА</dc:creator>
  <cp:lastModifiedBy>МУСАУРОВА ГУЛЬНАР ОМАРОВНА</cp:lastModifiedBy>
  <cp:revision>20</cp:revision>
  <dcterms:created xsi:type="dcterms:W3CDTF">2020-10-27T14:12:00Z</dcterms:created>
  <dcterms:modified xsi:type="dcterms:W3CDTF">2020-11-02T06:31:00Z</dcterms:modified>
</cp:coreProperties>
</file>